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</w:t>
      </w:r>
      <w:r>
        <w:rPr>
          <w:rFonts w:cs="Arial" w:ascii="Arial" w:hAnsi="Arial"/>
          <w:b/>
          <w:i/>
          <w:color w:val="000000"/>
          <w:sz w:val="20"/>
          <w:szCs w:val="20"/>
        </w:rPr>
        <w:t>AS</w:t>
      </w:r>
      <w:r>
        <w:rPr>
          <w:rFonts w:cs="Arial" w:ascii="Arial" w:hAnsi="Arial"/>
          <w:b/>
          <w:i/>
          <w:color w:val="000000"/>
          <w:sz w:val="20"/>
          <w:szCs w:val="20"/>
        </w:rPr>
        <w:t>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4</w:t>
      </w:r>
      <w:r>
        <w:rPr>
          <w:rFonts w:cs="Arial" w:ascii="Arial" w:hAnsi="Arial"/>
          <w:b/>
          <w:i/>
          <w:color w:val="000000"/>
          <w:sz w:val="20"/>
          <w:szCs w:val="20"/>
        </w:rPr>
        <w:t>/19</w:t>
      </w:r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</w:t>
      </w:r>
      <w:r>
        <w:rPr>
          <w:rFonts w:cs="Arial" w:ascii="Arial" w:hAnsi="Arial"/>
          <w:b/>
          <w:i/>
          <w:color w:val="000000"/>
          <w:sz w:val="20"/>
          <w:szCs w:val="20"/>
        </w:rPr>
        <w:t>AS</w:t>
      </w:r>
      <w:r>
        <w:rPr>
          <w:rFonts w:cs="Arial" w:ascii="Arial" w:hAnsi="Arial"/>
          <w:b/>
          <w:i/>
          <w:color w:val="000000"/>
          <w:sz w:val="20"/>
          <w:szCs w:val="20"/>
        </w:rPr>
        <w:t>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4</w:t>
      </w:r>
      <w:r>
        <w:rPr>
          <w:rFonts w:cs="Arial" w:ascii="Arial" w:hAnsi="Arial"/>
          <w:b/>
          <w:i/>
          <w:color w:val="000000"/>
          <w:sz w:val="20"/>
          <w:szCs w:val="20"/>
        </w:rPr>
        <w:t>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</w:t>
      </w:r>
      <w:r>
        <w:rPr>
          <w:rFonts w:cs="Arial" w:ascii="Arial" w:hAnsi="Arial"/>
          <w:b/>
          <w:i/>
          <w:color w:val="000000"/>
          <w:sz w:val="20"/>
          <w:szCs w:val="20"/>
        </w:rPr>
        <w:t>AS</w:t>
      </w:r>
      <w:r>
        <w:rPr>
          <w:rFonts w:cs="Arial" w:ascii="Arial" w:hAnsi="Arial"/>
          <w:b/>
          <w:i/>
          <w:color w:val="000000"/>
          <w:sz w:val="20"/>
          <w:szCs w:val="20"/>
        </w:rPr>
        <w:t>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4</w:t>
      </w:r>
      <w:r>
        <w:rPr>
          <w:rFonts w:cs="Arial" w:ascii="Arial" w:hAnsi="Arial"/>
          <w:b/>
          <w:i/>
          <w:color w:val="000000"/>
          <w:sz w:val="20"/>
          <w:szCs w:val="20"/>
        </w:rPr>
        <w:t>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</w:t>
      </w:r>
      <w:r>
        <w:rPr>
          <w:rFonts w:cs="Arial" w:ascii="Arial" w:hAnsi="Arial"/>
          <w:b/>
          <w:i/>
          <w:color w:val="000000"/>
          <w:sz w:val="20"/>
          <w:szCs w:val="20"/>
        </w:rPr>
        <w:t>AS</w:t>
      </w:r>
      <w:r>
        <w:rPr>
          <w:rFonts w:cs="Arial" w:ascii="Arial" w:hAnsi="Arial"/>
          <w:b/>
          <w:i/>
          <w:color w:val="000000"/>
          <w:sz w:val="20"/>
          <w:szCs w:val="20"/>
        </w:rPr>
        <w:t>-251-</w:t>
      </w:r>
      <w:r>
        <w:rPr>
          <w:rFonts w:cs="Arial" w:ascii="Arial" w:hAnsi="Arial"/>
          <w:b/>
          <w:i/>
          <w:color w:val="000000"/>
          <w:sz w:val="20"/>
          <w:szCs w:val="20"/>
        </w:rPr>
        <w:t>4</w:t>
      </w:r>
      <w:r>
        <w:rPr>
          <w:rFonts w:cs="Arial" w:ascii="Arial" w:hAnsi="Arial"/>
          <w:b/>
          <w:i/>
          <w:color w:val="000000"/>
          <w:sz w:val="20"/>
          <w:szCs w:val="20"/>
        </w:rPr>
        <w:t>/19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LibreOffice/5.1.6.2$Linux_X86_64 LibreOffice_project/10m0$Build-2</Application>
  <Pages>4</Pages>
  <Words>537</Words>
  <Characters>5303</Characters>
  <CharactersWithSpaces>5947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2019-07-10T09:30:03Z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