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30"/>
        <w:gridCol w:w="604"/>
        <w:gridCol w:w="3926"/>
      </w:tblGrid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Nr sprawy: DAS-251-1/20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Załącznik 1</w:t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______________________________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(</w:t>
            </w:r>
            <w:r>
              <w:rPr/>
              <w:t xml:space="preserve">firma I adres </w:t>
            </w:r>
            <w:r>
              <w:rPr/>
              <w:t>Wykonawcy)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 dostawę sprzętu komputerowego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dla Centrum Astronomicznego im. M. Kopernika PAN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 podziałem na 5 części</w:t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/>
        <w:t>W postępowaniu o udzielenie zamówienia publicznego prowadzonego w trybie przetargu nieograniczonego zgodnie z ustawą z dnia 29 stycznia 2004 r. Prawo zamówień publicznych.</w:t>
      </w:r>
    </w:p>
    <w:p>
      <w:pPr>
        <w:pStyle w:val="TextBody"/>
        <w:rPr/>
      </w:pPr>
      <w:r>
        <w:rPr/>
        <w:t> 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Zamawiający.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Zamawiającym jest Centrum Astronomiczne im. M. Kopernika PAN z siedzibą w Warszawie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Osoba upoważniona do reprezentacji Wykonawcy/ów i podpisująca ofertę: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Wykonawca/Wykonawcy: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Adres: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Osoba odpowiedzialna za kontakty z Zamawiającym: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Dane teleadresowe na które należy przekazywać korespondencję związaną z niniejszym postępowaniem: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ePuap 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e-mail …………………………………………………………………………..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Adres do korespondencji (jeżeli inny niż adres siedziby):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Oferowany przedmiot zamówienia:</w:t>
      </w:r>
    </w:p>
    <w:p>
      <w:pPr>
        <w:pStyle w:val="TextBody"/>
        <w:numPr>
          <w:ilvl w:val="0"/>
          <w:numId w:val="0"/>
        </w:numPr>
        <w:ind w:left="720" w:hanging="0"/>
        <w:rPr/>
      </w:pPr>
      <w:r>
        <w:rPr/>
        <w:t>Oferujemy dostawę sprzętu określonego w Załączniku 4 do Specyfikacji istotnych warunków zamówienia, na warunkach określonych w Specyfikacji istotnych warunków zamówienia oraz wzorze umowy stanowiącym Załącznik 8 do Specyfikacji istotnych warunków zamówienia, w następujących terminach dostawy i po cenach:</w:t>
      </w:r>
    </w:p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>
          <w:b/>
          <w:bCs/>
        </w:rPr>
        <w:t>Część 1:</w:t>
      </w:r>
      <w:r>
        <w:rPr/>
        <w:t xml:space="preserve"> Dostawa sprzętu komputerowego – Serwer, części serwerowe i sieciowe</w:t>
      </w:r>
    </w:p>
    <w:p>
      <w:pPr>
        <w:pStyle w:val="TextBody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1"/>
        <w:gridCol w:w="416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Elementy rozbudowy serwera dyskowego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Dyski serwerowe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Serwer obliczeniowy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3)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>
          <w:b/>
          <w:bCs/>
        </w:rPr>
        <w:t>Część 2:</w:t>
      </w:r>
      <w:r>
        <w:rPr/>
        <w:t xml:space="preserve"> Dostawa sprzętu komputerowego – Urządzenia kompatybilne ze środowiskiem macOS</w:t>
      </w:r>
    </w:p>
    <w:p>
      <w:pPr>
        <w:pStyle w:val="TextBody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1"/>
        <w:gridCol w:w="416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Laptop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6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Tablet z akcesoriami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2)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>
          <w:b/>
          <w:bCs/>
        </w:rPr>
        <w:t>Część 3:</w:t>
      </w:r>
      <w:r>
        <w:rPr/>
        <w:t xml:space="preserve"> Dostawa sprzętu komputerowego – Laptopy</w:t>
      </w:r>
    </w:p>
    <w:p>
      <w:pPr>
        <w:pStyle w:val="TextBody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1"/>
        <w:gridCol w:w="416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Laptop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Laptop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2)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>
          <w:b/>
          <w:bCs/>
        </w:rPr>
        <w:t>Część 4:</w:t>
      </w:r>
      <w:r>
        <w:rPr/>
        <w:t xml:space="preserve"> Dostawa sprzętu komputerowego – Komputery stacjonarne i akcesoria</w:t>
      </w:r>
    </w:p>
    <w:p>
      <w:pPr>
        <w:pStyle w:val="TextBody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1"/>
        <w:gridCol w:w="416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Komputer stacjonarny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10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Komputer stacjonarny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11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Zestaw projekcyjny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13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3)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>
          <w:b/>
          <w:bCs/>
        </w:rPr>
        <w:t>Część 5:</w:t>
      </w:r>
      <w:r>
        <w:rPr/>
        <w:t xml:space="preserve"> Dostawa sprzętu komputerowego – Komputery do Torunia</w:t>
      </w:r>
    </w:p>
    <w:p>
      <w:pPr>
        <w:pStyle w:val="TextBody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1"/>
        <w:gridCol w:w="416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Stacja robocza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12</w:t>
            </w:r>
          </w:p>
        </w:tc>
      </w:tr>
      <w:tr>
        <w:trPr/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Laptop – (Typ 4)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14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2)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ind w:left="720" w:hanging="360"/>
        <w:rPr>
          <w:b/>
          <w:b/>
          <w:bCs/>
        </w:rPr>
      </w:pPr>
      <w:r>
        <w:rPr>
          <w:b/>
          <w:bCs/>
        </w:rPr>
        <w:t>Oświadczenia: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sprzęt komputerowy, wyszczególniony co do ceny ofertowej w punkcie 3 niniejszej oferty spełnia wszystkie wymagania określone w Specyfikacji istotnych warunków zamówienia;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składamy ofertę na części: ………………………..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w cenie naszej oferty zostały uwzględnione wszystkie koszty wykonania zamówienia;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zapoznaliśmy się ze Specyfikacją Istotnych Warunków Zamówienia oraz wzorem umowy i nie wnosimy do nich zastrzeżeń oraz przyjmujemy warunki w nich zawarte;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uważamy się za związanych niniejszą ofertą przez 60 dni od dnia otwarcia ofert, a w przypadku wygrania postępowania do czasu zawarcia umowy;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akceptujemy, iż zapłata za zrealizowanie zamówienia następować będzie w terminie do 21 dni od daty otrzymania przez Zamawiającego prawidłowo wystawionej faktury;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wadium w wysokości ____________ PLN (słownie: ___________ złotych), zostało wniesione w dniu ……………………………………………………………………, w formie: …………………………………………………………………………..;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prosimy o zwrot wadium (wniesionego w pieniądzu), na zasadach określonych w art. 46 ustawy PZP, na następujący rachunek: …………………………………………………………………………..;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ind w:left="720" w:hanging="360"/>
        <w:rPr>
          <w:b/>
          <w:b/>
          <w:bCs/>
        </w:rPr>
      </w:pPr>
      <w:r>
        <w:rPr>
          <w:b/>
          <w:bCs/>
        </w:rPr>
        <w:t>Zobowiązania w przypadku przyznania zamówienia: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zobowiązujemy się do zawarcia umowy w miejscu i terminie wyznaczonym przez Zamawiającego;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osobą upoważnioną do kontaktów z Zamawiającym w sprawach dotyczących realizacji umowy jest ………………………………………………………….</w:t>
      </w:r>
    </w:p>
    <w:p>
      <w:pPr>
        <w:pStyle w:val="TextBody"/>
        <w:numPr>
          <w:ilvl w:val="0"/>
          <w:numId w:val="0"/>
        </w:numPr>
        <w:spacing w:before="0" w:after="0"/>
        <w:ind w:left="1080" w:hanging="0"/>
        <w:rPr/>
      </w:pPr>
      <w:r>
        <w:rPr/>
        <w:t>e-mail: …………………………………………………………………..</w:t>
      </w:r>
    </w:p>
    <w:p>
      <w:pPr>
        <w:pStyle w:val="TextBody"/>
        <w:numPr>
          <w:ilvl w:val="0"/>
          <w:numId w:val="0"/>
        </w:numPr>
        <w:spacing w:before="0" w:after="0"/>
        <w:ind w:left="1080" w:hanging="0"/>
        <w:rPr/>
      </w:pPr>
      <w:r>
        <w:rPr/>
        <w:t>tel./fax: …………………………………………………………………..</w:t>
      </w:r>
    </w:p>
    <w:p>
      <w:pPr>
        <w:pStyle w:val="TextBody"/>
        <w:numPr>
          <w:ilvl w:val="0"/>
          <w:numId w:val="0"/>
        </w:numPr>
        <w:spacing w:before="0" w:after="0"/>
        <w:ind w:left="1080" w:hanging="0"/>
        <w:rPr/>
      </w:pPr>
      <w:r>
        <w:rPr/>
        <w:t>……………………………………………………………………………</w:t>
      </w:r>
    </w:p>
    <w:p>
      <w:pPr>
        <w:pStyle w:val="TextBody"/>
        <w:numPr>
          <w:ilvl w:val="0"/>
          <w:numId w:val="0"/>
        </w:numPr>
        <w:spacing w:before="0" w:after="0"/>
        <w:ind w:left="1080" w:hanging="0"/>
        <w:rPr/>
      </w:pPr>
      <w:r>
        <w:rPr/>
        <w:t>……………………………………………………………………………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ind w:left="720" w:hanging="360"/>
        <w:rPr>
          <w:b/>
          <w:b/>
          <w:bCs/>
        </w:rPr>
      </w:pPr>
      <w:r>
        <w:rPr>
          <w:b/>
          <w:bCs/>
        </w:rPr>
        <w:t>Podwykonawcy:</w:t>
      </w:r>
    </w:p>
    <w:p>
      <w:pPr>
        <w:pStyle w:val="TextBody"/>
        <w:numPr>
          <w:ilvl w:val="0"/>
          <w:numId w:val="0"/>
        </w:numPr>
        <w:spacing w:before="0" w:after="0"/>
        <w:ind w:left="720" w:hanging="0"/>
        <w:rPr/>
      </w:pPr>
      <w:r>
        <w:rPr/>
        <w:t>Podwykonawcom zamierzam powierzyć poniższe części zamówienia (Jeżeli jest to wiadome, należy podać również dane proponowanych podwykonawców)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ind w:left="720" w:hanging="360"/>
        <w:rPr>
          <w:b/>
          <w:b/>
          <w:bCs/>
        </w:rPr>
      </w:pPr>
      <w:r>
        <w:rPr>
          <w:b/>
          <w:bCs/>
        </w:rPr>
        <w:t>Załączniki do formularza oferty:</w:t>
      </w:r>
    </w:p>
    <w:p>
      <w:pPr>
        <w:pStyle w:val="TextBody"/>
        <w:numPr>
          <w:ilvl w:val="0"/>
          <w:numId w:val="0"/>
        </w:numPr>
        <w:spacing w:before="0" w:after="0"/>
        <w:ind w:left="720" w:hanging="0"/>
        <w:rPr/>
      </w:pPr>
      <w:r>
        <w:rPr/>
        <w:t>Integralną część oferty stanowią następujące dokumenty: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extBody"/>
        <w:numPr>
          <w:ilvl w:val="1"/>
          <w:numId w:val="4"/>
        </w:numPr>
        <w:tabs>
          <w:tab w:val="clear" w:pos="709"/>
          <w:tab w:val="left" w:pos="0" w:leader="none"/>
        </w:tabs>
        <w:spacing w:before="0" w:after="0"/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Firstparagraph"/>
        <w:rPr/>
      </w:pPr>
      <w:r>
        <w:rPr/>
        <w:t> </w:t>
      </w:r>
    </w:p>
    <w:p>
      <w:pPr>
        <w:pStyle w:val="TextBody"/>
        <w:rPr/>
      </w:pPr>
      <w:r>
        <w:rPr/>
        <w:t>Oferta została złożona na ………….. kolejno ponumerowanych stronach.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………………………</w:t>
      </w:r>
      <w:r>
        <w:rPr/>
        <w:t>.., dnia ……………………. 2020 r.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TextBody"/>
        <w:rPr/>
      </w:pPr>
      <w:r>
        <w:rPr/>
        <w:t>podpis(y) osoby(osób) uprawnionej do reprezentowania Wykonawcy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PARAMETRY TECHNICZNE OFEROWANEGO SPRZĘTU</w:t>
            </w:r>
          </w:p>
        </w:tc>
      </w:tr>
    </w:tbl>
    <w:p>
      <w:pPr>
        <w:pStyle w:val="Heading1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Część 1. Dostawa sprzętu komputerowego – Serwer, części serwerowe i sieciowe</w:t>
      </w:r>
    </w:p>
    <w:p>
      <w:pPr>
        <w:pStyle w:val="Heading2"/>
        <w:numPr>
          <w:ilvl w:val="1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1.1. Dostawa urządzenia „Elementy rozbudowy serwera dyskowego” – (Typ 1) [1 szt.]: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Oznaczenie modelu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1.2. Dostawa urządzenia „Dyski serwerowe” – (Typ 1) [2 szt.]: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Oznaczenie modelu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1.3. Dostawa urządzenia „Serwer obliczeniowy” – (Typ 1) [1 szt.]: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Oznaczenie modelu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Heading1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Część 2. Dostawa sprzętu komputerowego – Urządzenia kompatybilne ze środowiskiem macOS</w:t>
      </w:r>
    </w:p>
    <w:p>
      <w:pPr>
        <w:pStyle w:val="Heading2"/>
        <w:numPr>
          <w:ilvl w:val="1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2.1. Dostawa urządzenia „Laptop” – (Typ 1) [1 szt.]: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Oznaczenie modelu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2.2. Dostawa urządzenia „Tablet z akcesoriami” – (Typ 1) [1 szt.]: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Oznaczenie modelu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Heading1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Część 3. Dostawa sprzętu komputerowego – Laptopy</w:t>
      </w:r>
    </w:p>
    <w:p>
      <w:pPr>
        <w:pStyle w:val="Heading2"/>
        <w:numPr>
          <w:ilvl w:val="1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3.1. Dostawa urządzenia „Laptop” – (Typ 2) [1 szt.]: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Oznaczenie modelu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3.2. Dostawa urządzenia „Laptop” – (Typ 3) [1 szt.]: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Oznaczenie modelu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Heading1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Część 4. Dostawa sprzętu komputerowego – Komputery stacjonarne i akcesoria</w:t>
      </w:r>
    </w:p>
    <w:p>
      <w:pPr>
        <w:pStyle w:val="Heading2"/>
        <w:numPr>
          <w:ilvl w:val="1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4.1. Dostawa urządzenia „Komputer stacjonarny” – (Typ 1) [3 szt.]: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Oznaczenie modelu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4.2. Dostawa urządzenia „Komputer stacjonarny” – (Typ 2) [4 szt.]: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Oznaczenie modelu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4.3. Dostawa urządzenia „Zestaw projekcyjny” – (Typ 1) [2 szt.]: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Oznaczenie modelu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Heading1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Część 5. Dostawa sprzętu komputerowego – Komputery do Torunia</w:t>
      </w:r>
    </w:p>
    <w:p>
      <w:pPr>
        <w:pStyle w:val="Heading2"/>
        <w:numPr>
          <w:ilvl w:val="1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5.1. Dostawa urządzenia „Stacja robocza” – (Typ 1) [2 szt.]: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Oznaczenie modelu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Heading2"/>
        <w:numPr>
          <w:ilvl w:val="1"/>
          <w:numId w:val="2"/>
        </w:numPr>
        <w:tabs>
          <w:tab w:val="clear" w:pos="709"/>
          <w:tab w:val="left" w:pos="0" w:leader="none"/>
        </w:tabs>
        <w:ind w:left="0" w:hanging="0"/>
        <w:rPr/>
      </w:pPr>
      <w:r>
        <w:rPr/>
        <w:t>5.2. Dostawa urządzenia „Laptop” – (Typ 4) [2 szt.]:</w:t>
      </w:r>
    </w:p>
    <w:tbl>
      <w:tblPr>
        <w:tblW w:w="9360" w:type="dxa"/>
        <w:jc w:val="left"/>
        <w:tblInd w:w="0" w:type="dxa"/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agwektabeli"/>
              <w:rPr/>
            </w:pPr>
            <w:r>
              <w:rPr/>
              <w:t>Oznaczenie modelu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Firstparagraph"/>
        <w:rPr/>
      </w:pPr>
      <w:r>
        <w:rPr/>
        <w:t> </w:t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rev. add4710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72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next w:val="TextBody"/>
    <w:qFormat/>
    <w:pPr>
      <w:widowControl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Lucida Sans Unicode" w:cs="Tahoma"/>
      <w:b/>
      <w:bCs/>
      <w:color w:val="auto"/>
      <w:kern w:val="2"/>
      <w:sz w:val="32"/>
      <w:szCs w:val="32"/>
      <w:lang w:val="en-US" w:eastAsia="zxx" w:bidi="zxx"/>
    </w:rPr>
  </w:style>
  <w:style w:type="paragraph" w:styleId="Heading2">
    <w:name w:val="Heading 2"/>
    <w:next w:val="TextBody"/>
    <w:qFormat/>
    <w:pPr>
      <w:widowControl/>
      <w:numPr>
        <w:ilvl w:val="1"/>
        <w:numId w:val="1"/>
      </w:numPr>
      <w:bidi w:val="0"/>
      <w:jc w:val="left"/>
      <w:outlineLvl w:val="1"/>
    </w:pPr>
    <w:rPr>
      <w:rFonts w:ascii="Times New Roman" w:hAnsi="Times New Roman" w:eastAsia="Lucida Sans Unicode" w:cs="Tahoma"/>
      <w:b/>
      <w:bCs/>
      <w:i/>
      <w:iCs/>
      <w:color w:val="auto"/>
      <w:kern w:val="2"/>
      <w:sz w:val="28"/>
      <w:szCs w:val="28"/>
      <w:lang w:val="en-US" w:eastAsia="zxx" w:bidi="zxx"/>
    </w:rPr>
  </w:style>
  <w:style w:type="paragraph" w:styleId="Heading3">
    <w:name w:val="Heading 3"/>
    <w:next w:val="TextBody"/>
    <w:qFormat/>
    <w:pPr>
      <w:widowControl/>
      <w:numPr>
        <w:ilvl w:val="2"/>
        <w:numId w:val="1"/>
      </w:numPr>
      <w:bidi w:val="0"/>
      <w:jc w:val="left"/>
      <w:outlineLvl w:val="2"/>
    </w:pPr>
    <w:rPr>
      <w:rFonts w:ascii="Times New Roman" w:hAnsi="Times New Roman" w:eastAsia="Lucida Sans Unicode" w:cs="Tahoma"/>
      <w:b/>
      <w:bCs/>
      <w:color w:val="auto"/>
      <w:kern w:val="2"/>
      <w:sz w:val="28"/>
      <w:szCs w:val="28"/>
      <w:lang w:val="en-US" w:eastAsia="zxx" w:bidi="zxx"/>
    </w:rPr>
  </w:style>
  <w:style w:type="paragraph" w:styleId="Heading4">
    <w:name w:val="Heading 4"/>
    <w:next w:val="TextBody"/>
    <w:qFormat/>
    <w:pPr>
      <w:widowControl/>
      <w:numPr>
        <w:ilvl w:val="3"/>
        <w:numId w:val="1"/>
      </w:numPr>
      <w:bidi w:val="0"/>
      <w:jc w:val="left"/>
      <w:outlineLvl w:val="3"/>
    </w:pPr>
    <w:rPr>
      <w:rFonts w:ascii="Times New Roman" w:hAnsi="Times New Roman" w:eastAsia="Lucida Sans Unicode" w:cs="Tahoma"/>
      <w:b/>
      <w:bCs/>
      <w:i/>
      <w:iCs/>
      <w:color w:val="auto"/>
      <w:kern w:val="2"/>
      <w:sz w:val="24"/>
      <w:szCs w:val="24"/>
      <w:lang w:val="en-US" w:eastAsia="zxx" w:bidi="zxx"/>
    </w:rPr>
  </w:style>
  <w:style w:type="paragraph" w:styleId="Heading5">
    <w:name w:val="Heading 5"/>
    <w:next w:val="TextBody"/>
    <w:qFormat/>
    <w:pPr>
      <w:widowControl/>
      <w:numPr>
        <w:ilvl w:val="4"/>
        <w:numId w:val="1"/>
      </w:numPr>
      <w:bidi w:val="0"/>
      <w:jc w:val="left"/>
      <w:outlineLvl w:val="4"/>
    </w:pPr>
    <w:rPr>
      <w:rFonts w:ascii="Times New Roman" w:hAnsi="Times New Roman" w:eastAsia="Lucida Sans Unicode" w:cs="Tahoma"/>
      <w:b/>
      <w:bCs/>
      <w:color w:val="auto"/>
      <w:kern w:val="2"/>
      <w:sz w:val="24"/>
      <w:szCs w:val="24"/>
      <w:lang w:val="en-US" w:eastAsia="zxx" w:bidi="zxx"/>
    </w:rPr>
  </w:style>
  <w:style w:type="paragraph" w:styleId="Heading6">
    <w:name w:val="Heading 6"/>
    <w:next w:val="TextBody"/>
    <w:qFormat/>
    <w:pPr>
      <w:widowControl/>
      <w:numPr>
        <w:ilvl w:val="5"/>
        <w:numId w:val="1"/>
      </w:numPr>
      <w:bidi w:val="0"/>
      <w:jc w:val="left"/>
      <w:outlineLvl w:val="5"/>
    </w:pPr>
    <w:rPr>
      <w:rFonts w:ascii="Times New Roman" w:hAnsi="Times New Roman" w:eastAsia="Lucida Sans Unicode" w:cs="Tahoma"/>
      <w:b/>
      <w:bCs/>
      <w:color w:val="auto"/>
      <w:kern w:val="2"/>
      <w:sz w:val="21"/>
      <w:szCs w:val="21"/>
      <w:lang w:val="en-US" w:eastAsia="zxx" w:bidi="zxx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Cytat">
    <w:name w:val="Cytat"/>
    <w:qFormat/>
    <w:rPr>
      <w:i/>
      <w:iCs/>
    </w:rPr>
  </w:style>
  <w:style w:type="character" w:styleId="Tekstnieproporcjonalny">
    <w:name w:val="Tekst nieproporcjonalny"/>
    <w:qFormat/>
    <w:rPr>
      <w:rFonts w:ascii="Courier New" w:hAnsi="Courier New" w:eastAsia="Courier New" w:cs="Courier New"/>
    </w:rPr>
  </w:style>
  <w:style w:type="character" w:styleId="Czeinternetowe">
    <w:name w:val="Łącze internetowe"/>
    <w:qFormat/>
    <w:rPr>
      <w:color w:val="000080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qFormat/>
    <w:rPr>
      <w:vertAlign w:val="superscript"/>
    </w:rPr>
  </w:style>
  <w:style w:type="character" w:styleId="Definicja">
    <w:name w:val="Definicja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agwek">
    <w:name w:val="Nagłówek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abela">
    <w:name w:val="Tabela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144" w:after="144"/>
      <w:ind w:left="567" w:right="567" w:hanging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  <w:ind w:left="43" w:right="43" w:hanging="0"/>
    </w:pPr>
    <w:rPr/>
  </w:style>
  <w:style w:type="paragraph" w:styleId="Nagwektabeli">
    <w:name w:val="Nagłówek tabeli"/>
    <w:basedOn w:val="Zawartotabeli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Liniapozioma">
    <w:name w:val="Linia pozioma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Lista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LibreOffice/6.2.0.3$Windows_x86 LibreOffice_project/98c6a8a1c6c7b144ce3cc729e34964b47ce25d62</Application>
  <Pages>11</Pages>
  <Words>1080</Words>
  <Characters>7181</Characters>
  <CharactersWithSpaces>8332</CharactersWithSpaces>
  <Paragraphs>732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2020-04-25T11:35:01Z</dcterms:modified>
  <cp:revision>1</cp:revision>
  <dc:subject/>
  <dc:title/>
</cp:coreProperties>
</file>